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3A4" w:rsidRDefault="00F513A4" w:rsidP="00F513A4">
      <w:pPr>
        <w:spacing w:after="0" w:line="240" w:lineRule="auto"/>
        <w:jc w:val="right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Приложение</w:t>
      </w:r>
    </w:p>
    <w:p w:rsidR="00F513A4" w:rsidRDefault="00F513A4" w:rsidP="00F513A4">
      <w:pPr>
        <w:spacing w:after="0" w:line="240" w:lineRule="auto"/>
        <w:jc w:val="right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к постановлению Администрации</w:t>
      </w:r>
    </w:p>
    <w:p w:rsidR="00F513A4" w:rsidRDefault="00F513A4" w:rsidP="00F513A4">
      <w:pPr>
        <w:spacing w:after="0" w:line="240" w:lineRule="auto"/>
        <w:jc w:val="right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городского округа Похвистнево</w:t>
      </w:r>
    </w:p>
    <w:tbl>
      <w:tblPr>
        <w:tblStyle w:val="a4"/>
        <w:tblW w:w="0" w:type="auto"/>
        <w:tblInd w:w="5495" w:type="dxa"/>
        <w:tblLook w:val="04A0"/>
      </w:tblPr>
      <w:tblGrid>
        <w:gridCol w:w="709"/>
        <w:gridCol w:w="2126"/>
        <w:gridCol w:w="567"/>
        <w:gridCol w:w="674"/>
      </w:tblGrid>
      <w:tr w:rsidR="00F513A4" w:rsidTr="00F513A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513A4" w:rsidRDefault="00F513A4" w:rsidP="00F513A4">
            <w:pPr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от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F513A4" w:rsidRDefault="00F513A4" w:rsidP="00F513A4">
            <w:pPr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13A4" w:rsidRDefault="00F513A4" w:rsidP="00F513A4">
            <w:pPr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№</w:t>
            </w:r>
          </w:p>
        </w:tc>
        <w:tc>
          <w:tcPr>
            <w:tcW w:w="674" w:type="dxa"/>
            <w:tcBorders>
              <w:top w:val="nil"/>
              <w:left w:val="nil"/>
              <w:right w:val="nil"/>
            </w:tcBorders>
          </w:tcPr>
          <w:p w:rsidR="00F513A4" w:rsidRDefault="00F513A4" w:rsidP="00F513A4">
            <w:pPr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</w:tr>
    </w:tbl>
    <w:p w:rsidR="00F513A4" w:rsidRDefault="00F513A4" w:rsidP="00F513A4">
      <w:pPr>
        <w:spacing w:after="0"/>
        <w:jc w:val="right"/>
        <w:rPr>
          <w:rFonts w:ascii="Times New Roman" w:hAnsi="Times New Roman" w:cs="Times New Roman"/>
          <w:spacing w:val="-3"/>
          <w:sz w:val="28"/>
          <w:szCs w:val="28"/>
        </w:rPr>
      </w:pPr>
    </w:p>
    <w:p w:rsidR="002B66F8" w:rsidRDefault="002B66F8" w:rsidP="007707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4807" w:rsidRDefault="00FB4807" w:rsidP="007707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77071C" w:rsidRDefault="005C018A" w:rsidP="00143C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1C">
        <w:rPr>
          <w:rFonts w:ascii="Times New Roman" w:hAnsi="Times New Roman" w:cs="Times New Roman"/>
          <w:b/>
          <w:sz w:val="28"/>
          <w:szCs w:val="28"/>
        </w:rPr>
        <w:t xml:space="preserve">определения границ прилегающих </w:t>
      </w:r>
      <w:r w:rsidR="0077071C" w:rsidRPr="0077071C">
        <w:rPr>
          <w:rFonts w:ascii="Times New Roman" w:hAnsi="Times New Roman" w:cs="Times New Roman"/>
          <w:b/>
          <w:sz w:val="28"/>
          <w:szCs w:val="28"/>
        </w:rPr>
        <w:t xml:space="preserve">к некоторым организациям и объектам </w:t>
      </w:r>
      <w:r w:rsidRPr="0077071C">
        <w:rPr>
          <w:rFonts w:ascii="Times New Roman" w:hAnsi="Times New Roman" w:cs="Times New Roman"/>
          <w:b/>
          <w:sz w:val="28"/>
          <w:szCs w:val="28"/>
        </w:rPr>
        <w:t>территорий</w:t>
      </w:r>
      <w:r w:rsidR="0077071C" w:rsidRPr="0077071C">
        <w:rPr>
          <w:rFonts w:ascii="Times New Roman" w:hAnsi="Times New Roman" w:cs="Times New Roman"/>
          <w:b/>
          <w:sz w:val="28"/>
          <w:szCs w:val="28"/>
        </w:rPr>
        <w:t xml:space="preserve">, на которых не допускается </w:t>
      </w:r>
      <w:proofErr w:type="gramStart"/>
      <w:r w:rsidR="0077071C" w:rsidRPr="0077071C">
        <w:rPr>
          <w:rFonts w:ascii="Times New Roman" w:hAnsi="Times New Roman" w:cs="Times New Roman"/>
          <w:b/>
          <w:sz w:val="28"/>
          <w:szCs w:val="28"/>
        </w:rPr>
        <w:t>розничная</w:t>
      </w:r>
      <w:proofErr w:type="gramEnd"/>
    </w:p>
    <w:p w:rsidR="005D68C6" w:rsidRDefault="00FC5ED6" w:rsidP="007707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продажа алкогольной продукции</w:t>
      </w:r>
    </w:p>
    <w:p w:rsidR="002B66F8" w:rsidRDefault="002B66F8" w:rsidP="007707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79F7" w:rsidRDefault="004B79F7" w:rsidP="002B66F8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 w:rsidRPr="004B79F7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gramStart"/>
      <w:r w:rsidR="00FB4807" w:rsidRPr="00143CF3">
        <w:rPr>
          <w:sz w:val="28"/>
          <w:szCs w:val="28"/>
        </w:rPr>
        <w:t xml:space="preserve">Настоящий </w:t>
      </w:r>
      <w:r w:rsidRPr="00143CF3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разработан в соответствии с постановлением Правительства Российской Федерации от 27.12.2012 № 1425 «О</w:t>
      </w:r>
      <w:r w:rsidRPr="004B79F7">
        <w:rPr>
          <w:sz w:val="28"/>
          <w:szCs w:val="28"/>
        </w:rPr>
        <w:t xml:space="preserve">б определении органами государственной власти субъектов </w:t>
      </w:r>
      <w:r w:rsidR="00F513A4">
        <w:rPr>
          <w:sz w:val="28"/>
          <w:szCs w:val="28"/>
        </w:rPr>
        <w:t>Российской Ф</w:t>
      </w:r>
      <w:r w:rsidRPr="004B79F7">
        <w:rPr>
          <w:sz w:val="28"/>
          <w:szCs w:val="28"/>
        </w:rPr>
        <w:t>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</w:t>
      </w:r>
      <w:proofErr w:type="gramEnd"/>
      <w:r w:rsidRPr="004B79F7">
        <w:rPr>
          <w:sz w:val="28"/>
          <w:szCs w:val="28"/>
        </w:rPr>
        <w:t xml:space="preserve"> территорий, на которых не допускается розничная продажа алкогольной продукции</w:t>
      </w:r>
      <w:r>
        <w:rPr>
          <w:sz w:val="28"/>
          <w:szCs w:val="28"/>
        </w:rPr>
        <w:t>».</w:t>
      </w:r>
    </w:p>
    <w:p w:rsidR="00143CF3" w:rsidRPr="00143CF3" w:rsidRDefault="00FB4807" w:rsidP="002B66F8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 w:rsidRPr="00143CF3">
        <w:rPr>
          <w:sz w:val="28"/>
          <w:szCs w:val="28"/>
        </w:rPr>
        <w:t>Порядок устанавливает правила определения органами местного самоуправления границ прилегающих территорий, на которых не допускаетс</w:t>
      </w:r>
      <w:r w:rsidR="00143CF3" w:rsidRPr="00143CF3">
        <w:rPr>
          <w:sz w:val="28"/>
          <w:szCs w:val="28"/>
        </w:rPr>
        <w:t xml:space="preserve">я розничная продажа алкогольной </w:t>
      </w:r>
      <w:r w:rsidRPr="00143CF3">
        <w:rPr>
          <w:sz w:val="28"/>
          <w:szCs w:val="28"/>
        </w:rPr>
        <w:t>продукции:</w:t>
      </w:r>
    </w:p>
    <w:p w:rsidR="00FB4807" w:rsidRPr="00143CF3" w:rsidRDefault="00FB4807" w:rsidP="002B66F8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 w:rsidRPr="00143CF3">
        <w:rPr>
          <w:sz w:val="28"/>
          <w:szCs w:val="28"/>
        </w:rPr>
        <w:t>- к детским, образовательным, медицинским организациям и объектам спорта;</w:t>
      </w:r>
    </w:p>
    <w:p w:rsidR="00FB4807" w:rsidRPr="00143CF3" w:rsidRDefault="00FB4807" w:rsidP="002B66F8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 w:rsidRPr="00143CF3">
        <w:rPr>
          <w:sz w:val="28"/>
          <w:szCs w:val="28"/>
        </w:rPr>
        <w:t>- к оптовым и розничным рынкам, вокзалам</w:t>
      </w:r>
      <w:r w:rsidR="004B79F7">
        <w:rPr>
          <w:sz w:val="28"/>
          <w:szCs w:val="28"/>
        </w:rPr>
        <w:t>.</w:t>
      </w:r>
      <w:r w:rsidRPr="00143CF3">
        <w:rPr>
          <w:sz w:val="28"/>
          <w:szCs w:val="28"/>
        </w:rPr>
        <w:t xml:space="preserve"> </w:t>
      </w:r>
    </w:p>
    <w:p w:rsidR="00143CF3" w:rsidRDefault="00FB4807" w:rsidP="002B66F8">
      <w:pPr>
        <w:pStyle w:val="a3"/>
        <w:shd w:val="clear" w:color="auto" w:fill="FFFFFF"/>
        <w:spacing w:before="240" w:beforeAutospacing="0" w:after="240" w:afterAutospacing="0" w:line="360" w:lineRule="auto"/>
        <w:ind w:firstLine="708"/>
        <w:contextualSpacing/>
        <w:jc w:val="both"/>
        <w:rPr>
          <w:sz w:val="28"/>
          <w:szCs w:val="28"/>
        </w:rPr>
      </w:pPr>
      <w:r w:rsidRPr="00143CF3">
        <w:rPr>
          <w:sz w:val="28"/>
          <w:szCs w:val="28"/>
        </w:rPr>
        <w:t xml:space="preserve">2. Для целей настоящего Порядка используются следующие понятия: </w:t>
      </w:r>
    </w:p>
    <w:p w:rsidR="00FB4807" w:rsidRDefault="00FB4807" w:rsidP="002B66F8">
      <w:pPr>
        <w:pStyle w:val="a3"/>
        <w:shd w:val="clear" w:color="auto" w:fill="FFFFFF"/>
        <w:spacing w:before="240" w:beforeAutospacing="0" w:after="240" w:afterAutospacing="0" w:line="360" w:lineRule="auto"/>
        <w:ind w:firstLine="708"/>
        <w:contextualSpacing/>
        <w:jc w:val="both"/>
        <w:rPr>
          <w:sz w:val="28"/>
          <w:szCs w:val="28"/>
        </w:rPr>
      </w:pPr>
      <w:r w:rsidRPr="00143CF3">
        <w:rPr>
          <w:sz w:val="28"/>
          <w:szCs w:val="28"/>
        </w:rPr>
        <w:t>детские   организации   -   организации,   осуществляющие   деятельность   по Общероссийскому классификатору видов экономической деятельности: дошкольное и началь</w:t>
      </w:r>
      <w:r w:rsidR="00BE52DE">
        <w:rPr>
          <w:sz w:val="28"/>
          <w:szCs w:val="28"/>
        </w:rPr>
        <w:t>ное общее образование (код 80.1</w:t>
      </w:r>
      <w:r w:rsidRPr="00143CF3">
        <w:rPr>
          <w:sz w:val="28"/>
          <w:szCs w:val="28"/>
        </w:rPr>
        <w:t>) только в отношении детей в возрасте до 18 лет;</w:t>
      </w:r>
    </w:p>
    <w:p w:rsidR="00FB4807" w:rsidRPr="00143CF3" w:rsidRDefault="00FB4807" w:rsidP="002B66F8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 w:rsidRPr="00143CF3">
        <w:rPr>
          <w:sz w:val="28"/>
          <w:szCs w:val="28"/>
        </w:rPr>
        <w:t xml:space="preserve">медицинские организации - организации, определенные в соответствии с Федеральным законом "Об основах охраны здоровья граждан в Российской Федерации", за исключением аптечных организаций, а также индивидуальные предприниматели, осуществляющие медицинскую </w:t>
      </w:r>
      <w:r w:rsidRPr="00143CF3">
        <w:rPr>
          <w:sz w:val="28"/>
          <w:szCs w:val="28"/>
        </w:rPr>
        <w:lastRenderedPageBreak/>
        <w:t>деятельность и имеющие лицензию на осуществление медицинской деятельности;</w:t>
      </w:r>
    </w:p>
    <w:p w:rsidR="00FB4807" w:rsidRPr="00143CF3" w:rsidRDefault="00FB4807" w:rsidP="002B66F8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 w:rsidRPr="00143CF3">
        <w:rPr>
          <w:sz w:val="28"/>
          <w:szCs w:val="28"/>
        </w:rPr>
        <w:t>обособленная    территория   -   территория,    границы    которой    обозначены ограждением (объектами искусственного происхождения), прилегающая к зданию, строению, сооружению, в котором расположены объекты или организации, перечисленные в пункте 1 настоящего Порядка;</w:t>
      </w:r>
    </w:p>
    <w:p w:rsidR="00143CF3" w:rsidRDefault="00FB4807" w:rsidP="002B66F8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 w:rsidRPr="00143CF3">
        <w:rPr>
          <w:sz w:val="28"/>
          <w:szCs w:val="28"/>
        </w:rPr>
        <w:t>образовательные организации - организации, определенные в соответствии с Законом Российской Федерации "Об образовании" и имеющие лицензию на осуществлен</w:t>
      </w:r>
      <w:r w:rsidR="00BE52DE">
        <w:rPr>
          <w:sz w:val="28"/>
          <w:szCs w:val="28"/>
        </w:rPr>
        <w:t xml:space="preserve">ие образовательной деятельности делятся </w:t>
      </w:r>
      <w:proofErr w:type="gramStart"/>
      <w:r w:rsidR="00BE52DE">
        <w:rPr>
          <w:sz w:val="28"/>
          <w:szCs w:val="28"/>
        </w:rPr>
        <w:t>на</w:t>
      </w:r>
      <w:proofErr w:type="gramEnd"/>
      <w:r w:rsidR="00BE52DE">
        <w:rPr>
          <w:sz w:val="28"/>
          <w:szCs w:val="28"/>
        </w:rPr>
        <w:t>:</w:t>
      </w:r>
    </w:p>
    <w:p w:rsidR="00BE52DE" w:rsidRDefault="00BE52DE" w:rsidP="002B66F8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средние общеобразовательные;</w:t>
      </w:r>
    </w:p>
    <w:p w:rsidR="00BE52DE" w:rsidRDefault="00BE52DE" w:rsidP="002B66F8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средние профессиональные образовательные; </w:t>
      </w:r>
    </w:p>
    <w:p w:rsidR="00BE52DE" w:rsidRDefault="00BE52DE" w:rsidP="002B66F8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высшее профессиональные образовательные.</w:t>
      </w:r>
    </w:p>
    <w:p w:rsidR="00FB4807" w:rsidRPr="00143CF3" w:rsidRDefault="00143CF3" w:rsidP="002B66F8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B4807" w:rsidRPr="00143CF3">
        <w:rPr>
          <w:sz w:val="28"/>
          <w:szCs w:val="28"/>
        </w:rPr>
        <w:t>объекты спорта - объекты недвижимого имущества или комплексы недвижимого имущества, специально предназначенные для проведения физкультурных мероприятий и (или) спортивных мероприятий, в том числе спортивные сооружения.</w:t>
      </w:r>
    </w:p>
    <w:p w:rsidR="00A05538" w:rsidRPr="00D77E8D" w:rsidRDefault="00FB4807" w:rsidP="002B66F8">
      <w:pPr>
        <w:pStyle w:val="formattexttopleveltext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CF3">
        <w:rPr>
          <w:sz w:val="28"/>
          <w:szCs w:val="28"/>
        </w:rPr>
        <w:t xml:space="preserve">3. </w:t>
      </w:r>
      <w:r w:rsidR="00A05538" w:rsidRPr="00D77E8D">
        <w:rPr>
          <w:sz w:val="28"/>
          <w:szCs w:val="28"/>
        </w:rPr>
        <w:t>Установить прилегающие территории:</w:t>
      </w:r>
    </w:p>
    <w:p w:rsidR="00A05538" w:rsidRPr="00D77E8D" w:rsidRDefault="00A05538" w:rsidP="002B66F8">
      <w:pPr>
        <w:pStyle w:val="formattexttopleveltext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D77E8D">
        <w:rPr>
          <w:sz w:val="28"/>
          <w:szCs w:val="28"/>
        </w:rPr>
        <w:t>- при наличии обособленной территории - по радиусу от каждого входа  для посетителей на обособленную территорию</w:t>
      </w:r>
      <w:r w:rsidRPr="00D05178">
        <w:rPr>
          <w:sz w:val="28"/>
          <w:szCs w:val="28"/>
        </w:rPr>
        <w:t xml:space="preserve"> </w:t>
      </w:r>
      <w:r w:rsidRPr="002B3474">
        <w:rPr>
          <w:sz w:val="28"/>
          <w:szCs w:val="28"/>
        </w:rPr>
        <w:t xml:space="preserve">до входа для посетителей </w:t>
      </w:r>
      <w:r w:rsidRPr="002B3474">
        <w:rPr>
          <w:sz w:val="28"/>
          <w:szCs w:val="28"/>
        </w:rPr>
        <w:br/>
        <w:t>в стационарный торговый объект</w:t>
      </w:r>
      <w:r w:rsidRPr="00D77E8D">
        <w:rPr>
          <w:sz w:val="28"/>
          <w:szCs w:val="28"/>
        </w:rPr>
        <w:t>;</w:t>
      </w:r>
    </w:p>
    <w:p w:rsidR="00A05538" w:rsidRDefault="00A05538" w:rsidP="002B66F8">
      <w:pPr>
        <w:pStyle w:val="HTM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5178">
        <w:rPr>
          <w:rFonts w:ascii="Times New Roman" w:hAnsi="Times New Roman"/>
          <w:sz w:val="28"/>
          <w:szCs w:val="28"/>
        </w:rPr>
        <w:t>- при отсутствии обособленной территории - по радиусу от входа  для посетителей в здание (строение, сооружение), в котором расположены   организации и (или) объекты, до  входа для посетителей в стационарный торговый объект</w:t>
      </w:r>
      <w:r>
        <w:rPr>
          <w:rFonts w:ascii="Times New Roman" w:hAnsi="Times New Roman"/>
          <w:sz w:val="28"/>
          <w:szCs w:val="28"/>
        </w:rPr>
        <w:t>;</w:t>
      </w:r>
    </w:p>
    <w:p w:rsidR="00A05538" w:rsidRPr="00905866" w:rsidRDefault="00A05538" w:rsidP="002B66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86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если с</w:t>
      </w:r>
      <w:r w:rsidRPr="00905866">
        <w:rPr>
          <w:rFonts w:ascii="Times New Roman" w:hAnsi="Times New Roman" w:cs="Times New Roman"/>
          <w:sz w:val="28"/>
          <w:szCs w:val="28"/>
        </w:rPr>
        <w:t>тационарный торговый объект представля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05866">
        <w:rPr>
          <w:rFonts w:ascii="Times New Roman" w:hAnsi="Times New Roman" w:cs="Times New Roman"/>
          <w:sz w:val="28"/>
          <w:szCs w:val="28"/>
        </w:rPr>
        <w:t>т собой часть здания или часть строения, наход</w:t>
      </w:r>
      <w:r>
        <w:rPr>
          <w:rFonts w:ascii="Times New Roman" w:hAnsi="Times New Roman" w:cs="Times New Roman"/>
          <w:sz w:val="28"/>
          <w:szCs w:val="28"/>
        </w:rPr>
        <w:t>ящегося</w:t>
      </w:r>
      <w:r w:rsidRPr="00905866">
        <w:rPr>
          <w:rFonts w:ascii="Times New Roman" w:hAnsi="Times New Roman" w:cs="Times New Roman"/>
          <w:sz w:val="28"/>
          <w:szCs w:val="28"/>
        </w:rPr>
        <w:t xml:space="preserve"> внутри торгового центра (торгового комплекса)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905866">
        <w:rPr>
          <w:rFonts w:ascii="Times New Roman" w:hAnsi="Times New Roman" w:cs="Times New Roman"/>
          <w:sz w:val="28"/>
          <w:szCs w:val="28"/>
        </w:rPr>
        <w:t>граница прилегающей территории определяется до входа в стационарный торговый объект, учитыва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05866">
        <w:rPr>
          <w:rFonts w:ascii="Times New Roman" w:hAnsi="Times New Roman" w:cs="Times New Roman"/>
          <w:sz w:val="28"/>
          <w:szCs w:val="28"/>
        </w:rPr>
        <w:t xml:space="preserve"> расстояние, проходящее внутри торгового центра (торгового комплекса), здания, строения, непосредственно до входа для посетителей в стационарный торговый объект.</w:t>
      </w:r>
    </w:p>
    <w:p w:rsidR="00694BA4" w:rsidRDefault="004B79F7" w:rsidP="002B66F8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Данная норма не распространяется на предприятия общественного питания.</w:t>
      </w:r>
    </w:p>
    <w:p w:rsidR="00BE52DE" w:rsidRDefault="00694BA4" w:rsidP="002B66F8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B79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Pr="00143CF3">
        <w:rPr>
          <w:sz w:val="28"/>
          <w:szCs w:val="28"/>
        </w:rPr>
        <w:t>детски</w:t>
      </w:r>
      <w:r>
        <w:rPr>
          <w:sz w:val="28"/>
          <w:szCs w:val="28"/>
        </w:rPr>
        <w:t xml:space="preserve">х </w:t>
      </w:r>
      <w:r w:rsidR="00BE52DE">
        <w:rPr>
          <w:sz w:val="28"/>
          <w:szCs w:val="28"/>
        </w:rPr>
        <w:t>организаций</w:t>
      </w:r>
      <w:r w:rsidR="00BE52DE" w:rsidRPr="00BE52DE">
        <w:rPr>
          <w:sz w:val="28"/>
          <w:szCs w:val="28"/>
        </w:rPr>
        <w:t xml:space="preserve"> </w:t>
      </w:r>
      <w:r w:rsidR="00BE52DE">
        <w:rPr>
          <w:sz w:val="28"/>
          <w:szCs w:val="28"/>
        </w:rPr>
        <w:t xml:space="preserve">устанавливается </w:t>
      </w:r>
      <w:proofErr w:type="spellStart"/>
      <w:r w:rsidR="00A710CC">
        <w:rPr>
          <w:sz w:val="28"/>
          <w:szCs w:val="28"/>
        </w:rPr>
        <w:t>двадцатипяти</w:t>
      </w:r>
      <w:r w:rsidR="00BE52DE">
        <w:rPr>
          <w:sz w:val="28"/>
          <w:szCs w:val="28"/>
        </w:rPr>
        <w:t>метровая</w:t>
      </w:r>
      <w:proofErr w:type="spellEnd"/>
      <w:r w:rsidR="00BE52DE">
        <w:rPr>
          <w:sz w:val="28"/>
          <w:szCs w:val="28"/>
        </w:rPr>
        <w:t xml:space="preserve"> прилегающая территория.</w:t>
      </w:r>
    </w:p>
    <w:p w:rsidR="001D0FDE" w:rsidRDefault="001D0FDE" w:rsidP="001D0FDE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Для </w:t>
      </w:r>
      <w:r w:rsidRPr="00143CF3">
        <w:rPr>
          <w:sz w:val="28"/>
          <w:szCs w:val="28"/>
        </w:rPr>
        <w:t>образовательны</w:t>
      </w:r>
      <w:r>
        <w:rPr>
          <w:sz w:val="28"/>
          <w:szCs w:val="28"/>
        </w:rPr>
        <w:t>х организаций:</w:t>
      </w:r>
    </w:p>
    <w:p w:rsidR="001D0FDE" w:rsidRDefault="001D0FDE" w:rsidP="001D0FDE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средних общеобразовательных организаций устанавливается пятидесятиметровая прилегающая территория;</w:t>
      </w:r>
    </w:p>
    <w:p w:rsidR="001D0FDE" w:rsidRDefault="001D0FDE" w:rsidP="001D0FDE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средних профессиональных образовательных</w:t>
      </w:r>
      <w:r w:rsidRPr="001D0FDE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организаций устанавливается пятидесятиметровая прилегающая территория;</w:t>
      </w:r>
    </w:p>
    <w:p w:rsidR="001D0FDE" w:rsidRDefault="001D0FDE" w:rsidP="001D0FDE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высших профессиональных образовательных организаций устанавливается </w:t>
      </w:r>
      <w:proofErr w:type="spellStart"/>
      <w:r>
        <w:rPr>
          <w:sz w:val="28"/>
          <w:szCs w:val="28"/>
        </w:rPr>
        <w:t>двадцатипятиметровая</w:t>
      </w:r>
      <w:proofErr w:type="spellEnd"/>
      <w:r>
        <w:rPr>
          <w:sz w:val="28"/>
          <w:szCs w:val="28"/>
        </w:rPr>
        <w:t xml:space="preserve"> прилегающая территория</w:t>
      </w:r>
      <w:r w:rsidR="006919AA">
        <w:rPr>
          <w:sz w:val="28"/>
          <w:szCs w:val="28"/>
        </w:rPr>
        <w:t>.</w:t>
      </w:r>
    </w:p>
    <w:p w:rsidR="00694BA4" w:rsidRDefault="001D0FDE" w:rsidP="002B66F8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94BA4">
        <w:rPr>
          <w:sz w:val="28"/>
          <w:szCs w:val="28"/>
        </w:rPr>
        <w:t xml:space="preserve">. Для медицинских учреждений устанавливается </w:t>
      </w:r>
      <w:proofErr w:type="spellStart"/>
      <w:r w:rsidR="00694BA4">
        <w:rPr>
          <w:sz w:val="28"/>
          <w:szCs w:val="28"/>
        </w:rPr>
        <w:t>двадцатипятиметровая</w:t>
      </w:r>
      <w:proofErr w:type="spellEnd"/>
      <w:r w:rsidR="00694BA4">
        <w:rPr>
          <w:sz w:val="28"/>
          <w:szCs w:val="28"/>
        </w:rPr>
        <w:t xml:space="preserve"> </w:t>
      </w:r>
      <w:r w:rsidR="00944B49">
        <w:rPr>
          <w:sz w:val="28"/>
          <w:szCs w:val="28"/>
        </w:rPr>
        <w:t>прилегающая территория</w:t>
      </w:r>
      <w:r w:rsidR="00694BA4">
        <w:rPr>
          <w:sz w:val="28"/>
          <w:szCs w:val="28"/>
        </w:rPr>
        <w:t>.</w:t>
      </w:r>
    </w:p>
    <w:p w:rsidR="00694BA4" w:rsidRDefault="008C1F11" w:rsidP="002B66F8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94BA4">
        <w:rPr>
          <w:sz w:val="28"/>
          <w:szCs w:val="28"/>
        </w:rPr>
        <w:t xml:space="preserve">. Для объектов спорта устанавливается </w:t>
      </w:r>
      <w:proofErr w:type="spellStart"/>
      <w:r w:rsidR="00694BA4">
        <w:rPr>
          <w:sz w:val="28"/>
          <w:szCs w:val="28"/>
        </w:rPr>
        <w:t>двадцатипятиметровая</w:t>
      </w:r>
      <w:proofErr w:type="spellEnd"/>
      <w:r w:rsidR="00694BA4">
        <w:rPr>
          <w:sz w:val="28"/>
          <w:szCs w:val="28"/>
        </w:rPr>
        <w:t xml:space="preserve"> </w:t>
      </w:r>
      <w:r w:rsidR="00944B49">
        <w:rPr>
          <w:sz w:val="28"/>
          <w:szCs w:val="28"/>
        </w:rPr>
        <w:t>прилегающая территория</w:t>
      </w:r>
      <w:r w:rsidR="00694BA4">
        <w:rPr>
          <w:sz w:val="28"/>
          <w:szCs w:val="28"/>
        </w:rPr>
        <w:t>.</w:t>
      </w:r>
    </w:p>
    <w:p w:rsidR="00694BA4" w:rsidRDefault="008C1F11" w:rsidP="002B66F8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94BA4">
        <w:rPr>
          <w:sz w:val="28"/>
          <w:szCs w:val="28"/>
        </w:rPr>
        <w:t xml:space="preserve">. Для розничного рынка устанавливается пятиметровая </w:t>
      </w:r>
      <w:r w:rsidR="00944B49">
        <w:rPr>
          <w:sz w:val="28"/>
          <w:szCs w:val="28"/>
        </w:rPr>
        <w:t>прилегающая территория</w:t>
      </w:r>
      <w:r w:rsidR="00694BA4">
        <w:rPr>
          <w:sz w:val="28"/>
          <w:szCs w:val="28"/>
        </w:rPr>
        <w:t>.</w:t>
      </w:r>
    </w:p>
    <w:p w:rsidR="00DB57E6" w:rsidRDefault="008C1F11" w:rsidP="002B66F8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DB57E6">
        <w:rPr>
          <w:sz w:val="28"/>
          <w:szCs w:val="28"/>
        </w:rPr>
        <w:t xml:space="preserve">. Для оптового рынка устанавливается </w:t>
      </w:r>
      <w:proofErr w:type="spellStart"/>
      <w:r w:rsidR="00DB57E6">
        <w:rPr>
          <w:sz w:val="28"/>
          <w:szCs w:val="28"/>
        </w:rPr>
        <w:t>двадцатипятиметровая</w:t>
      </w:r>
      <w:proofErr w:type="spellEnd"/>
      <w:r w:rsidR="00DB57E6">
        <w:rPr>
          <w:sz w:val="28"/>
          <w:szCs w:val="28"/>
        </w:rPr>
        <w:t xml:space="preserve"> </w:t>
      </w:r>
      <w:r w:rsidR="00944B49">
        <w:rPr>
          <w:sz w:val="28"/>
          <w:szCs w:val="28"/>
        </w:rPr>
        <w:t>прилегающая территория</w:t>
      </w:r>
      <w:r w:rsidR="00DB57E6">
        <w:rPr>
          <w:sz w:val="28"/>
          <w:szCs w:val="28"/>
        </w:rPr>
        <w:t>.</w:t>
      </w:r>
    </w:p>
    <w:p w:rsidR="00A05538" w:rsidRDefault="008C1F11" w:rsidP="002B66F8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A05538">
        <w:rPr>
          <w:sz w:val="28"/>
          <w:szCs w:val="28"/>
        </w:rPr>
        <w:t>. Для вокзалов устанавливается двадцатиметровая прилегающая территория.</w:t>
      </w:r>
    </w:p>
    <w:p w:rsidR="000D0BF4" w:rsidRPr="000D0BF4" w:rsidRDefault="002C0710" w:rsidP="002B66F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8C1F11">
        <w:rPr>
          <w:rFonts w:ascii="Times New Roman" w:hAnsi="Times New Roman" w:cs="Times New Roman"/>
          <w:bCs/>
          <w:sz w:val="28"/>
          <w:szCs w:val="28"/>
        </w:rPr>
        <w:t>1</w:t>
      </w:r>
      <w:r w:rsidR="000D0BF4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0D0BF4" w:rsidRPr="000D0BF4">
        <w:rPr>
          <w:rFonts w:ascii="Times New Roman" w:hAnsi="Times New Roman" w:cs="Times New Roman"/>
          <w:bCs/>
          <w:sz w:val="28"/>
          <w:szCs w:val="28"/>
        </w:rPr>
        <w:t>Максимальное значение расстояния от организаций</w:t>
      </w:r>
      <w:r w:rsidR="000D0BF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D0BF4" w:rsidRPr="00143CF3">
        <w:rPr>
          <w:rFonts w:ascii="Times New Roman" w:hAnsi="Times New Roman" w:cs="Times New Roman"/>
          <w:sz w:val="28"/>
          <w:szCs w:val="28"/>
        </w:rPr>
        <w:t>перечисленные в пункте 1 настоящего Порядка</w:t>
      </w:r>
      <w:r w:rsidR="000D0BF4">
        <w:rPr>
          <w:rFonts w:ascii="Times New Roman" w:hAnsi="Times New Roman" w:cs="Times New Roman"/>
          <w:sz w:val="28"/>
          <w:szCs w:val="28"/>
        </w:rPr>
        <w:t>,</w:t>
      </w:r>
      <w:r w:rsidR="000D0BF4" w:rsidRPr="000D0BF4">
        <w:rPr>
          <w:rFonts w:ascii="Times New Roman" w:hAnsi="Times New Roman" w:cs="Times New Roman"/>
          <w:bCs/>
          <w:sz w:val="28"/>
          <w:szCs w:val="28"/>
        </w:rPr>
        <w:t xml:space="preserve"> до границ прилегающих территорий, определяемых </w:t>
      </w:r>
      <w:r w:rsidR="000D0BF4">
        <w:rPr>
          <w:rFonts w:ascii="Times New Roman" w:hAnsi="Times New Roman" w:cs="Times New Roman"/>
          <w:bCs/>
          <w:sz w:val="28"/>
          <w:szCs w:val="28"/>
        </w:rPr>
        <w:t>Администрацией городского округа Похвистнево</w:t>
      </w:r>
      <w:r w:rsidR="000D0BF4" w:rsidRPr="000D0BF4">
        <w:rPr>
          <w:rFonts w:ascii="Times New Roman" w:hAnsi="Times New Roman" w:cs="Times New Roman"/>
          <w:bCs/>
          <w:sz w:val="28"/>
          <w:szCs w:val="28"/>
        </w:rPr>
        <w:t>, не может превышать минимальное значение указанного расстояния более чем на 30 процентов.</w:t>
      </w:r>
    </w:p>
    <w:p w:rsidR="00FB4807" w:rsidRPr="00143CF3" w:rsidRDefault="00B65A90" w:rsidP="002B66F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C1F11">
        <w:rPr>
          <w:sz w:val="28"/>
          <w:szCs w:val="28"/>
        </w:rPr>
        <w:t>2</w:t>
      </w:r>
      <w:r w:rsidR="00FB4807" w:rsidRPr="00143CF3">
        <w:rPr>
          <w:sz w:val="28"/>
          <w:szCs w:val="28"/>
        </w:rPr>
        <w:t xml:space="preserve">. Границы прилегающих территорий </w:t>
      </w:r>
      <w:r w:rsidR="00C40D0C">
        <w:rPr>
          <w:sz w:val="28"/>
          <w:szCs w:val="28"/>
        </w:rPr>
        <w:t>утверждаются постановлением Администрации городского округа Похвистнево</w:t>
      </w:r>
      <w:r w:rsidR="008C5D05">
        <w:rPr>
          <w:sz w:val="28"/>
          <w:szCs w:val="28"/>
        </w:rPr>
        <w:t>,</w:t>
      </w:r>
      <w:r w:rsidR="00FB4807" w:rsidRPr="00143CF3">
        <w:rPr>
          <w:sz w:val="28"/>
          <w:szCs w:val="28"/>
        </w:rPr>
        <w:t xml:space="preserve"> </w:t>
      </w:r>
      <w:proofErr w:type="gramStart"/>
      <w:r w:rsidR="008C5D05">
        <w:rPr>
          <w:sz w:val="28"/>
          <w:szCs w:val="28"/>
        </w:rPr>
        <w:t>согласно списка</w:t>
      </w:r>
      <w:proofErr w:type="gramEnd"/>
      <w:r w:rsidR="008C5D05">
        <w:rPr>
          <w:sz w:val="28"/>
          <w:szCs w:val="28"/>
        </w:rPr>
        <w:t xml:space="preserve"> организаций и объектов, в границах прилегающих территорий  которых не допускается розничная продажа алкогольной продукции (Приложение к настоящему</w:t>
      </w:r>
      <w:r w:rsidR="00FB4807" w:rsidRPr="00143CF3">
        <w:rPr>
          <w:sz w:val="28"/>
          <w:szCs w:val="28"/>
        </w:rPr>
        <w:t xml:space="preserve"> Порядк</w:t>
      </w:r>
      <w:r w:rsidR="008C5D05">
        <w:rPr>
          <w:sz w:val="28"/>
          <w:szCs w:val="28"/>
        </w:rPr>
        <w:t>у)</w:t>
      </w:r>
    </w:p>
    <w:p w:rsidR="00FB4807" w:rsidRPr="00143CF3" w:rsidRDefault="00B65A90" w:rsidP="002B66F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C1F11">
        <w:rPr>
          <w:sz w:val="28"/>
          <w:szCs w:val="28"/>
        </w:rPr>
        <w:t>3</w:t>
      </w:r>
      <w:r w:rsidR="00FB4807" w:rsidRPr="00143CF3">
        <w:rPr>
          <w:sz w:val="28"/>
          <w:szCs w:val="28"/>
        </w:rPr>
        <w:t>. При размещении (открытии) новых организаций и объектов, перечисленных в пункте 1 настоящего Порядка, границы прилегающих к ним территорий определяются в срок не более шести месяцев после размещения (открытия) указанных организаций и объектов.</w:t>
      </w:r>
    </w:p>
    <w:p w:rsidR="00FB4807" w:rsidRPr="00143CF3" w:rsidRDefault="007D4E00" w:rsidP="002B66F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городского округа Похвистнево</w:t>
      </w:r>
      <w:r w:rsidR="00FB4807" w:rsidRPr="00143CF3">
        <w:rPr>
          <w:sz w:val="28"/>
          <w:szCs w:val="28"/>
        </w:rPr>
        <w:t xml:space="preserve"> не позднее одного месяца со дня принятия </w:t>
      </w:r>
      <w:r>
        <w:rPr>
          <w:sz w:val="28"/>
          <w:szCs w:val="28"/>
        </w:rPr>
        <w:t>постановления</w:t>
      </w:r>
      <w:r w:rsidR="00FB4807" w:rsidRPr="00143CF3">
        <w:rPr>
          <w:sz w:val="28"/>
          <w:szCs w:val="28"/>
        </w:rPr>
        <w:t xml:space="preserve"> об определении границ прилегающих территорий к вновь размещаемым (открываемым) организациям и объектам, перечисленным в пункте 1 настоящего Порядка, направля</w:t>
      </w:r>
      <w:r>
        <w:rPr>
          <w:sz w:val="28"/>
          <w:szCs w:val="28"/>
        </w:rPr>
        <w:t>е</w:t>
      </w:r>
      <w:r w:rsidR="00FB4807" w:rsidRPr="00143CF3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данную </w:t>
      </w:r>
      <w:r w:rsidR="00FB4807" w:rsidRPr="00143CF3">
        <w:rPr>
          <w:sz w:val="28"/>
          <w:szCs w:val="28"/>
        </w:rPr>
        <w:t xml:space="preserve">информацию </w:t>
      </w:r>
      <w:r>
        <w:rPr>
          <w:sz w:val="28"/>
          <w:szCs w:val="28"/>
        </w:rPr>
        <w:t>в Минэкономразвития Самарской области</w:t>
      </w:r>
      <w:r w:rsidR="00FB4807" w:rsidRPr="00143CF3">
        <w:rPr>
          <w:sz w:val="28"/>
          <w:szCs w:val="28"/>
        </w:rPr>
        <w:t>.</w:t>
      </w:r>
    </w:p>
    <w:p w:rsidR="00FB4807" w:rsidRPr="00143CF3" w:rsidRDefault="00B65A90" w:rsidP="002B66F8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C1F11">
        <w:rPr>
          <w:sz w:val="28"/>
          <w:szCs w:val="28"/>
        </w:rPr>
        <w:t>4</w:t>
      </w:r>
      <w:r w:rsidR="00FB4807" w:rsidRPr="00143CF3">
        <w:rPr>
          <w:sz w:val="28"/>
          <w:szCs w:val="28"/>
        </w:rPr>
        <w:t xml:space="preserve">. Схемы границ прилегающих территорий для каждой организации или объекта, утвержденные </w:t>
      </w:r>
      <w:r w:rsidR="007D4E00">
        <w:rPr>
          <w:sz w:val="28"/>
          <w:szCs w:val="28"/>
        </w:rPr>
        <w:t>постановлениями Администрации городского округа Похвистнево</w:t>
      </w:r>
      <w:r w:rsidR="00FB4807" w:rsidRPr="00143CF3">
        <w:rPr>
          <w:sz w:val="28"/>
          <w:szCs w:val="28"/>
        </w:rPr>
        <w:t xml:space="preserve">, </w:t>
      </w:r>
      <w:r w:rsidR="007D4E00">
        <w:rPr>
          <w:sz w:val="28"/>
          <w:szCs w:val="28"/>
        </w:rPr>
        <w:t xml:space="preserve">подлежат </w:t>
      </w:r>
      <w:r w:rsidR="00FB4807" w:rsidRPr="00143CF3">
        <w:rPr>
          <w:sz w:val="28"/>
          <w:szCs w:val="28"/>
        </w:rPr>
        <w:t>официально</w:t>
      </w:r>
      <w:r w:rsidR="007D4E00">
        <w:rPr>
          <w:sz w:val="28"/>
          <w:szCs w:val="28"/>
        </w:rPr>
        <w:t>му</w:t>
      </w:r>
      <w:r w:rsidR="00FB4807" w:rsidRPr="00143CF3">
        <w:rPr>
          <w:sz w:val="28"/>
          <w:szCs w:val="28"/>
        </w:rPr>
        <w:t xml:space="preserve"> опубликовани</w:t>
      </w:r>
      <w:r w:rsidR="007D4E00">
        <w:rPr>
          <w:sz w:val="28"/>
          <w:szCs w:val="28"/>
        </w:rPr>
        <w:t>ю</w:t>
      </w:r>
      <w:r w:rsidR="00FB4807" w:rsidRPr="00143CF3">
        <w:rPr>
          <w:sz w:val="28"/>
          <w:szCs w:val="28"/>
        </w:rPr>
        <w:t xml:space="preserve"> </w:t>
      </w:r>
      <w:r w:rsidR="007D4E00">
        <w:rPr>
          <w:sz w:val="28"/>
          <w:szCs w:val="28"/>
        </w:rPr>
        <w:t>в средствах массовой информации</w:t>
      </w:r>
      <w:r w:rsidR="00FB4807" w:rsidRPr="00143CF3">
        <w:rPr>
          <w:sz w:val="28"/>
          <w:szCs w:val="28"/>
        </w:rPr>
        <w:t>, и размещ</w:t>
      </w:r>
      <w:r w:rsidR="007D4E00">
        <w:rPr>
          <w:sz w:val="28"/>
          <w:szCs w:val="28"/>
        </w:rPr>
        <w:t>ению</w:t>
      </w:r>
      <w:r w:rsidR="00FB4807" w:rsidRPr="00143CF3">
        <w:rPr>
          <w:sz w:val="28"/>
          <w:szCs w:val="28"/>
        </w:rPr>
        <w:t xml:space="preserve"> на официальном сайте</w:t>
      </w:r>
      <w:r w:rsidR="00B04250">
        <w:rPr>
          <w:sz w:val="28"/>
          <w:szCs w:val="28"/>
        </w:rPr>
        <w:t xml:space="preserve"> </w:t>
      </w:r>
      <w:r w:rsidR="00B04250">
        <w:rPr>
          <w:sz w:val="28"/>
        </w:rPr>
        <w:t>Администрации городского округа</w:t>
      </w:r>
      <w:r w:rsidR="00FB4807" w:rsidRPr="00143CF3">
        <w:rPr>
          <w:sz w:val="28"/>
          <w:szCs w:val="28"/>
        </w:rPr>
        <w:t xml:space="preserve"> </w:t>
      </w:r>
      <w:r w:rsidR="00DC12F7">
        <w:rPr>
          <w:sz w:val="28"/>
          <w:szCs w:val="28"/>
        </w:rPr>
        <w:t xml:space="preserve">в </w:t>
      </w:r>
      <w:r w:rsidR="00FB4807" w:rsidRPr="00143CF3">
        <w:rPr>
          <w:sz w:val="28"/>
          <w:szCs w:val="28"/>
        </w:rPr>
        <w:t>сети "Интернет".</w:t>
      </w:r>
    </w:p>
    <w:p w:rsidR="00FB4807" w:rsidRPr="00143CF3" w:rsidRDefault="000D0BF4" w:rsidP="002B66F8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C1F11">
        <w:rPr>
          <w:sz w:val="28"/>
          <w:szCs w:val="28"/>
        </w:rPr>
        <w:t>5</w:t>
      </w:r>
      <w:r w:rsidR="00FB4807" w:rsidRPr="00143CF3">
        <w:rPr>
          <w:sz w:val="28"/>
          <w:szCs w:val="28"/>
        </w:rPr>
        <w:t>. При определении (пересмотре) границ прилегающих территорий в указанные границы не включаются стационарные торговые объекты, осуществляющие розничную продажу алкогольной продукции на основании соответствующих лицензий - до окончания сроков действия лицензий, выданных до утверждения границ прилегающих территорий;</w:t>
      </w:r>
    </w:p>
    <w:p w:rsidR="00FB4807" w:rsidRPr="00143CF3" w:rsidRDefault="00FB4807" w:rsidP="002B66F8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 w:rsidRPr="00143CF3">
        <w:rPr>
          <w:sz w:val="28"/>
          <w:szCs w:val="28"/>
        </w:rPr>
        <w:t>пива и пивных напитков - в течение трех месяцев после утверждения границ прилегающих территорий.</w:t>
      </w:r>
    </w:p>
    <w:p w:rsidR="00FB4807" w:rsidRPr="00143CF3" w:rsidRDefault="00FB4807" w:rsidP="002B66F8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 w:rsidRPr="00143CF3">
        <w:rPr>
          <w:sz w:val="28"/>
          <w:szCs w:val="28"/>
        </w:rPr>
        <w:t>Положение абзаца второго настоящего пункта не распространяется на выдачу (продление) лицензий на осуществление розничных продаж алкогольной продукции на указанных торговых объектах.</w:t>
      </w:r>
    </w:p>
    <w:p w:rsidR="0077071C" w:rsidRPr="00143CF3" w:rsidRDefault="0077071C" w:rsidP="002B66F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7071C" w:rsidRPr="00143CF3" w:rsidSect="009B602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75961"/>
    <w:multiLevelType w:val="hybridMultilevel"/>
    <w:tmpl w:val="FC223AC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01D5D02"/>
    <w:multiLevelType w:val="hybridMultilevel"/>
    <w:tmpl w:val="978AF264"/>
    <w:lvl w:ilvl="0" w:tplc="111C9C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C018A"/>
    <w:rsid w:val="000017E0"/>
    <w:rsid w:val="00011600"/>
    <w:rsid w:val="00012714"/>
    <w:rsid w:val="00023FAE"/>
    <w:rsid w:val="00024BBB"/>
    <w:rsid w:val="00026096"/>
    <w:rsid w:val="000343F7"/>
    <w:rsid w:val="000363C5"/>
    <w:rsid w:val="000432CA"/>
    <w:rsid w:val="000465BD"/>
    <w:rsid w:val="00052696"/>
    <w:rsid w:val="00057CC6"/>
    <w:rsid w:val="00060B90"/>
    <w:rsid w:val="000617BA"/>
    <w:rsid w:val="0006193A"/>
    <w:rsid w:val="0006372B"/>
    <w:rsid w:val="0007189B"/>
    <w:rsid w:val="00073600"/>
    <w:rsid w:val="000739DD"/>
    <w:rsid w:val="00083D4A"/>
    <w:rsid w:val="00084FA7"/>
    <w:rsid w:val="000910D6"/>
    <w:rsid w:val="000979AA"/>
    <w:rsid w:val="000A5485"/>
    <w:rsid w:val="000A6632"/>
    <w:rsid w:val="000B0BE7"/>
    <w:rsid w:val="000B6EE7"/>
    <w:rsid w:val="000C63C9"/>
    <w:rsid w:val="000D0BF4"/>
    <w:rsid w:val="000D7E7C"/>
    <w:rsid w:val="001023FC"/>
    <w:rsid w:val="00104EE0"/>
    <w:rsid w:val="00107CDD"/>
    <w:rsid w:val="00110293"/>
    <w:rsid w:val="001160A7"/>
    <w:rsid w:val="001163E4"/>
    <w:rsid w:val="0012238D"/>
    <w:rsid w:val="00131297"/>
    <w:rsid w:val="00134997"/>
    <w:rsid w:val="0013642C"/>
    <w:rsid w:val="00136FA5"/>
    <w:rsid w:val="00140A59"/>
    <w:rsid w:val="00141E07"/>
    <w:rsid w:val="00143CF3"/>
    <w:rsid w:val="00143E2C"/>
    <w:rsid w:val="00154FD9"/>
    <w:rsid w:val="00162896"/>
    <w:rsid w:val="00182A5D"/>
    <w:rsid w:val="00182D1C"/>
    <w:rsid w:val="00191C3D"/>
    <w:rsid w:val="00193330"/>
    <w:rsid w:val="001A5D4D"/>
    <w:rsid w:val="001B350D"/>
    <w:rsid w:val="001C5702"/>
    <w:rsid w:val="001D0FDE"/>
    <w:rsid w:val="001D59A0"/>
    <w:rsid w:val="001D731E"/>
    <w:rsid w:val="00220683"/>
    <w:rsid w:val="002258F4"/>
    <w:rsid w:val="00254061"/>
    <w:rsid w:val="002606E1"/>
    <w:rsid w:val="0027203A"/>
    <w:rsid w:val="00273D00"/>
    <w:rsid w:val="00282EA2"/>
    <w:rsid w:val="002A27BF"/>
    <w:rsid w:val="002A3186"/>
    <w:rsid w:val="002B585D"/>
    <w:rsid w:val="002B66F8"/>
    <w:rsid w:val="002C0710"/>
    <w:rsid w:val="002C0F77"/>
    <w:rsid w:val="002C5F3E"/>
    <w:rsid w:val="002D5700"/>
    <w:rsid w:val="002D5B2C"/>
    <w:rsid w:val="002E477F"/>
    <w:rsid w:val="0030207E"/>
    <w:rsid w:val="00306300"/>
    <w:rsid w:val="00324748"/>
    <w:rsid w:val="003627A2"/>
    <w:rsid w:val="00395313"/>
    <w:rsid w:val="003A2B33"/>
    <w:rsid w:val="003A5BAC"/>
    <w:rsid w:val="003C6A2A"/>
    <w:rsid w:val="003E1295"/>
    <w:rsid w:val="003F5DDB"/>
    <w:rsid w:val="004066E5"/>
    <w:rsid w:val="004107EB"/>
    <w:rsid w:val="004231F5"/>
    <w:rsid w:val="00455F5B"/>
    <w:rsid w:val="00456E76"/>
    <w:rsid w:val="004604CE"/>
    <w:rsid w:val="004604FC"/>
    <w:rsid w:val="00466F2E"/>
    <w:rsid w:val="00472402"/>
    <w:rsid w:val="00483B2D"/>
    <w:rsid w:val="00491FB5"/>
    <w:rsid w:val="00494A11"/>
    <w:rsid w:val="00494F65"/>
    <w:rsid w:val="004A147F"/>
    <w:rsid w:val="004A6E7B"/>
    <w:rsid w:val="004B4AB6"/>
    <w:rsid w:val="004B79F7"/>
    <w:rsid w:val="004C27B3"/>
    <w:rsid w:val="004C5875"/>
    <w:rsid w:val="004D33BC"/>
    <w:rsid w:val="004D76C1"/>
    <w:rsid w:val="004F36A6"/>
    <w:rsid w:val="004F52ED"/>
    <w:rsid w:val="00503FC6"/>
    <w:rsid w:val="0050682E"/>
    <w:rsid w:val="00512212"/>
    <w:rsid w:val="0051333C"/>
    <w:rsid w:val="0051675D"/>
    <w:rsid w:val="005212CE"/>
    <w:rsid w:val="00525674"/>
    <w:rsid w:val="0055467C"/>
    <w:rsid w:val="005548AE"/>
    <w:rsid w:val="00560219"/>
    <w:rsid w:val="00561980"/>
    <w:rsid w:val="005652A5"/>
    <w:rsid w:val="005816B9"/>
    <w:rsid w:val="00594F44"/>
    <w:rsid w:val="005A3CF4"/>
    <w:rsid w:val="005A4567"/>
    <w:rsid w:val="005B7DE5"/>
    <w:rsid w:val="005C018A"/>
    <w:rsid w:val="005C47C1"/>
    <w:rsid w:val="005D68C6"/>
    <w:rsid w:val="005F3B4F"/>
    <w:rsid w:val="005F405A"/>
    <w:rsid w:val="00601012"/>
    <w:rsid w:val="00614BFA"/>
    <w:rsid w:val="00620C29"/>
    <w:rsid w:val="0062506A"/>
    <w:rsid w:val="006400FA"/>
    <w:rsid w:val="00647280"/>
    <w:rsid w:val="00655468"/>
    <w:rsid w:val="00671F23"/>
    <w:rsid w:val="00674AAF"/>
    <w:rsid w:val="006919AA"/>
    <w:rsid w:val="00694BA4"/>
    <w:rsid w:val="006A4131"/>
    <w:rsid w:val="006B192D"/>
    <w:rsid w:val="006C19A2"/>
    <w:rsid w:val="006C6479"/>
    <w:rsid w:val="006E354E"/>
    <w:rsid w:val="006F085C"/>
    <w:rsid w:val="006F6F5D"/>
    <w:rsid w:val="0070053E"/>
    <w:rsid w:val="007012A7"/>
    <w:rsid w:val="007030C1"/>
    <w:rsid w:val="00704B60"/>
    <w:rsid w:val="00706C1A"/>
    <w:rsid w:val="007143FA"/>
    <w:rsid w:val="0071589F"/>
    <w:rsid w:val="0072109F"/>
    <w:rsid w:val="00740343"/>
    <w:rsid w:val="00744BFB"/>
    <w:rsid w:val="00753F87"/>
    <w:rsid w:val="00760A33"/>
    <w:rsid w:val="00763F7B"/>
    <w:rsid w:val="007658E9"/>
    <w:rsid w:val="0077071C"/>
    <w:rsid w:val="00775202"/>
    <w:rsid w:val="0077674C"/>
    <w:rsid w:val="00790354"/>
    <w:rsid w:val="00791E72"/>
    <w:rsid w:val="00791E86"/>
    <w:rsid w:val="007A39EA"/>
    <w:rsid w:val="007A4EA8"/>
    <w:rsid w:val="007B266A"/>
    <w:rsid w:val="007B3AB8"/>
    <w:rsid w:val="007C49C2"/>
    <w:rsid w:val="007C7C82"/>
    <w:rsid w:val="007D384B"/>
    <w:rsid w:val="007D4E00"/>
    <w:rsid w:val="007E091D"/>
    <w:rsid w:val="007E12B0"/>
    <w:rsid w:val="0080085D"/>
    <w:rsid w:val="008057B8"/>
    <w:rsid w:val="00820F8D"/>
    <w:rsid w:val="00821B1B"/>
    <w:rsid w:val="00824186"/>
    <w:rsid w:val="0084236B"/>
    <w:rsid w:val="00845569"/>
    <w:rsid w:val="00855028"/>
    <w:rsid w:val="00855B87"/>
    <w:rsid w:val="00856154"/>
    <w:rsid w:val="0086185C"/>
    <w:rsid w:val="0086188E"/>
    <w:rsid w:val="0086450A"/>
    <w:rsid w:val="00866050"/>
    <w:rsid w:val="00871079"/>
    <w:rsid w:val="0087112D"/>
    <w:rsid w:val="008834BE"/>
    <w:rsid w:val="00883A61"/>
    <w:rsid w:val="0089172E"/>
    <w:rsid w:val="00894DE1"/>
    <w:rsid w:val="008A7838"/>
    <w:rsid w:val="008C1F11"/>
    <w:rsid w:val="008C51E3"/>
    <w:rsid w:val="008C5D05"/>
    <w:rsid w:val="008D25EB"/>
    <w:rsid w:val="008D7AF4"/>
    <w:rsid w:val="008E352B"/>
    <w:rsid w:val="008E4939"/>
    <w:rsid w:val="008E4DA2"/>
    <w:rsid w:val="008F0C6B"/>
    <w:rsid w:val="009012A8"/>
    <w:rsid w:val="00904902"/>
    <w:rsid w:val="00904B1A"/>
    <w:rsid w:val="00912C5C"/>
    <w:rsid w:val="009134E1"/>
    <w:rsid w:val="00917A98"/>
    <w:rsid w:val="009231F5"/>
    <w:rsid w:val="0093188A"/>
    <w:rsid w:val="00943FDA"/>
    <w:rsid w:val="00944B49"/>
    <w:rsid w:val="009461DC"/>
    <w:rsid w:val="00950367"/>
    <w:rsid w:val="009629BF"/>
    <w:rsid w:val="009647DD"/>
    <w:rsid w:val="009722E8"/>
    <w:rsid w:val="009803BD"/>
    <w:rsid w:val="00990068"/>
    <w:rsid w:val="00994F0F"/>
    <w:rsid w:val="009A07A7"/>
    <w:rsid w:val="009A653F"/>
    <w:rsid w:val="009B3071"/>
    <w:rsid w:val="009B5754"/>
    <w:rsid w:val="009B602C"/>
    <w:rsid w:val="009C1D90"/>
    <w:rsid w:val="009C6907"/>
    <w:rsid w:val="009D17EA"/>
    <w:rsid w:val="009D513C"/>
    <w:rsid w:val="009E48E4"/>
    <w:rsid w:val="009F3458"/>
    <w:rsid w:val="009F5522"/>
    <w:rsid w:val="00A01F25"/>
    <w:rsid w:val="00A033B7"/>
    <w:rsid w:val="00A05538"/>
    <w:rsid w:val="00A11F5A"/>
    <w:rsid w:val="00A1506D"/>
    <w:rsid w:val="00A32456"/>
    <w:rsid w:val="00A32DAF"/>
    <w:rsid w:val="00A332DB"/>
    <w:rsid w:val="00A35483"/>
    <w:rsid w:val="00A54498"/>
    <w:rsid w:val="00A54DB9"/>
    <w:rsid w:val="00A54F4D"/>
    <w:rsid w:val="00A57EC1"/>
    <w:rsid w:val="00A710CC"/>
    <w:rsid w:val="00A75B65"/>
    <w:rsid w:val="00A92E7E"/>
    <w:rsid w:val="00A97192"/>
    <w:rsid w:val="00AA232F"/>
    <w:rsid w:val="00AA4F54"/>
    <w:rsid w:val="00AA63AF"/>
    <w:rsid w:val="00AC0022"/>
    <w:rsid w:val="00AD4D44"/>
    <w:rsid w:val="00AD4EBA"/>
    <w:rsid w:val="00AF08AE"/>
    <w:rsid w:val="00B04250"/>
    <w:rsid w:val="00B21E12"/>
    <w:rsid w:val="00B25E10"/>
    <w:rsid w:val="00B31490"/>
    <w:rsid w:val="00B31BE9"/>
    <w:rsid w:val="00B41D5C"/>
    <w:rsid w:val="00B5395D"/>
    <w:rsid w:val="00B539F3"/>
    <w:rsid w:val="00B6290B"/>
    <w:rsid w:val="00B62D51"/>
    <w:rsid w:val="00B63514"/>
    <w:rsid w:val="00B65A90"/>
    <w:rsid w:val="00B67D0F"/>
    <w:rsid w:val="00B8005F"/>
    <w:rsid w:val="00B83239"/>
    <w:rsid w:val="00B85FEB"/>
    <w:rsid w:val="00B91FE7"/>
    <w:rsid w:val="00B94FF0"/>
    <w:rsid w:val="00B975D5"/>
    <w:rsid w:val="00BB22BC"/>
    <w:rsid w:val="00BC03B9"/>
    <w:rsid w:val="00BC3962"/>
    <w:rsid w:val="00BC40DB"/>
    <w:rsid w:val="00BC7BDE"/>
    <w:rsid w:val="00BD471C"/>
    <w:rsid w:val="00BE52DE"/>
    <w:rsid w:val="00BF4D62"/>
    <w:rsid w:val="00BF6DB7"/>
    <w:rsid w:val="00C06E4B"/>
    <w:rsid w:val="00C223BC"/>
    <w:rsid w:val="00C341FD"/>
    <w:rsid w:val="00C35289"/>
    <w:rsid w:val="00C40D0C"/>
    <w:rsid w:val="00C47EFC"/>
    <w:rsid w:val="00C504A5"/>
    <w:rsid w:val="00C55F5E"/>
    <w:rsid w:val="00C670C8"/>
    <w:rsid w:val="00C75E4B"/>
    <w:rsid w:val="00C85857"/>
    <w:rsid w:val="00CA4076"/>
    <w:rsid w:val="00CB2BB8"/>
    <w:rsid w:val="00CB2E32"/>
    <w:rsid w:val="00CB7722"/>
    <w:rsid w:val="00CD197E"/>
    <w:rsid w:val="00CD2A6D"/>
    <w:rsid w:val="00CE5571"/>
    <w:rsid w:val="00D05FB7"/>
    <w:rsid w:val="00D16639"/>
    <w:rsid w:val="00D26139"/>
    <w:rsid w:val="00D3495B"/>
    <w:rsid w:val="00D37DB3"/>
    <w:rsid w:val="00D470E3"/>
    <w:rsid w:val="00D625D5"/>
    <w:rsid w:val="00D6448C"/>
    <w:rsid w:val="00D708DB"/>
    <w:rsid w:val="00D80653"/>
    <w:rsid w:val="00D84046"/>
    <w:rsid w:val="00D94256"/>
    <w:rsid w:val="00D95417"/>
    <w:rsid w:val="00DB4937"/>
    <w:rsid w:val="00DB4E1C"/>
    <w:rsid w:val="00DB57E6"/>
    <w:rsid w:val="00DC12F7"/>
    <w:rsid w:val="00DD0AC6"/>
    <w:rsid w:val="00DE6DD2"/>
    <w:rsid w:val="00DF641C"/>
    <w:rsid w:val="00DF761D"/>
    <w:rsid w:val="00E03FD1"/>
    <w:rsid w:val="00E0409F"/>
    <w:rsid w:val="00E06364"/>
    <w:rsid w:val="00E12A5C"/>
    <w:rsid w:val="00E208DF"/>
    <w:rsid w:val="00E31B57"/>
    <w:rsid w:val="00E34773"/>
    <w:rsid w:val="00E45813"/>
    <w:rsid w:val="00E55943"/>
    <w:rsid w:val="00E57BD0"/>
    <w:rsid w:val="00E7024E"/>
    <w:rsid w:val="00E72B96"/>
    <w:rsid w:val="00E77BD6"/>
    <w:rsid w:val="00E81CE2"/>
    <w:rsid w:val="00E8259E"/>
    <w:rsid w:val="00E864F9"/>
    <w:rsid w:val="00EB5D38"/>
    <w:rsid w:val="00EB6EC5"/>
    <w:rsid w:val="00EC2CC9"/>
    <w:rsid w:val="00EC4BB7"/>
    <w:rsid w:val="00EC7A7C"/>
    <w:rsid w:val="00ED59B3"/>
    <w:rsid w:val="00EE113F"/>
    <w:rsid w:val="00EE600C"/>
    <w:rsid w:val="00F01D68"/>
    <w:rsid w:val="00F104A6"/>
    <w:rsid w:val="00F142D1"/>
    <w:rsid w:val="00F14D33"/>
    <w:rsid w:val="00F22A15"/>
    <w:rsid w:val="00F239EE"/>
    <w:rsid w:val="00F3050D"/>
    <w:rsid w:val="00F513A4"/>
    <w:rsid w:val="00F5325E"/>
    <w:rsid w:val="00F532C1"/>
    <w:rsid w:val="00F5439C"/>
    <w:rsid w:val="00F54AE8"/>
    <w:rsid w:val="00F679C6"/>
    <w:rsid w:val="00F67AF8"/>
    <w:rsid w:val="00F67E57"/>
    <w:rsid w:val="00F72128"/>
    <w:rsid w:val="00F8362D"/>
    <w:rsid w:val="00F85FC5"/>
    <w:rsid w:val="00F95074"/>
    <w:rsid w:val="00FA2AA4"/>
    <w:rsid w:val="00FA2DC2"/>
    <w:rsid w:val="00FB4807"/>
    <w:rsid w:val="00FC5ED6"/>
    <w:rsid w:val="00FC7945"/>
    <w:rsid w:val="00FE199B"/>
    <w:rsid w:val="00FE4B84"/>
    <w:rsid w:val="00FF0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4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51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topleveltext">
    <w:name w:val="formattext topleveltext"/>
    <w:basedOn w:val="a"/>
    <w:rsid w:val="00A05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055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05538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0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Алёна</dc:creator>
  <cp:keywords/>
  <dc:description/>
  <cp:lastModifiedBy>Тарасова Алёна</cp:lastModifiedBy>
  <cp:revision>26</cp:revision>
  <cp:lastPrinted>2013-09-11T09:54:00Z</cp:lastPrinted>
  <dcterms:created xsi:type="dcterms:W3CDTF">2013-03-18T05:15:00Z</dcterms:created>
  <dcterms:modified xsi:type="dcterms:W3CDTF">2014-04-02T05:55:00Z</dcterms:modified>
</cp:coreProperties>
</file>